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0AC" w:rsidRPr="004F5D97" w:rsidRDefault="000160AC" w:rsidP="000160AC">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 xml:space="preserve">5 cinco de julio </w:t>
      </w:r>
      <w:r w:rsidRPr="004F5D97">
        <w:rPr>
          <w:rFonts w:ascii="Calibri" w:hAnsi="Calibri" w:cs="Calibri"/>
          <w:b/>
          <w:color w:val="595959" w:themeColor="text1" w:themeTint="A6"/>
          <w:sz w:val="26"/>
          <w:szCs w:val="26"/>
        </w:rPr>
        <w:t xml:space="preserve">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 .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 </w:t>
      </w:r>
    </w:p>
    <w:p w:rsidR="000160AC" w:rsidRPr="004F5D97" w:rsidRDefault="000160AC" w:rsidP="000160AC">
      <w:pPr>
        <w:rPr>
          <w:rFonts w:ascii="Calibri" w:hAnsi="Calibri" w:cs="Calibri"/>
          <w:color w:val="595959" w:themeColor="text1" w:themeTint="A6"/>
          <w:sz w:val="26"/>
          <w:szCs w:val="26"/>
        </w:rPr>
      </w:pPr>
    </w:p>
    <w:p w:rsidR="000160AC" w:rsidRPr="004F5D97" w:rsidRDefault="000160AC" w:rsidP="000160AC">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0029/2doJAM/2018-JN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0160AC" w:rsidRPr="004F5D97" w:rsidRDefault="000160AC" w:rsidP="000160AC">
      <w:pPr>
        <w:pStyle w:val="Textoindependiente"/>
        <w:rPr>
          <w:rFonts w:ascii="Calibri" w:hAnsi="Calibri" w:cs="Calibri"/>
          <w:color w:val="595959" w:themeColor="text1" w:themeTint="A6"/>
          <w:sz w:val="26"/>
          <w:szCs w:val="26"/>
        </w:rPr>
      </w:pPr>
    </w:p>
    <w:p w:rsidR="000160AC" w:rsidRPr="004F5D97" w:rsidRDefault="000160AC" w:rsidP="000160AC">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0160AC" w:rsidRPr="004F5D97" w:rsidRDefault="000160AC" w:rsidP="000160AC">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0160AC" w:rsidRPr="004F5D97" w:rsidRDefault="000160AC" w:rsidP="000160A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8 ocho de enero</w:t>
      </w:r>
      <w:r w:rsidRPr="004F5D97">
        <w:rPr>
          <w:rFonts w:ascii="Calibri" w:hAnsi="Calibri" w:cs="Calibri"/>
          <w:color w:val="595959" w:themeColor="text1" w:themeTint="A6"/>
          <w:sz w:val="26"/>
          <w:szCs w:val="26"/>
        </w:rPr>
        <w:t xml:space="preserve"> 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w:t>
      </w:r>
      <w:r>
        <w:rPr>
          <w:rFonts w:ascii="Calibri" w:hAnsi="Calibri" w:cs="Calibri"/>
          <w:color w:val="595959" w:themeColor="text1" w:themeTint="A6"/>
          <w:sz w:val="26"/>
          <w:szCs w:val="26"/>
        </w:rPr>
        <w:t>dieciocho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p>
    <w:p w:rsidR="000160AC" w:rsidRPr="004F5D97" w:rsidRDefault="000160AC" w:rsidP="000160AC">
      <w:pPr>
        <w:ind w:firstLine="708"/>
        <w:jc w:val="both"/>
        <w:rPr>
          <w:rFonts w:ascii="Calibri" w:hAnsi="Calibri" w:cs="Calibri"/>
          <w:b/>
          <w:bCs/>
          <w:color w:val="595959" w:themeColor="text1" w:themeTint="A6"/>
          <w:sz w:val="26"/>
          <w:szCs w:val="26"/>
        </w:rPr>
      </w:pPr>
    </w:p>
    <w:p w:rsidR="000160AC" w:rsidRPr="004F5D97" w:rsidRDefault="000160AC" w:rsidP="000160AC">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370314 (tres-siete-cero-tres-uno-cuatro)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23 veintitrés de noviembre</w:t>
      </w:r>
      <w:r w:rsidRPr="004F5D97">
        <w:rPr>
          <w:rFonts w:ascii="Calibri" w:hAnsi="Calibri" w:cs="Calibri"/>
          <w:color w:val="595959" w:themeColor="text1" w:themeTint="A6"/>
          <w:sz w:val="26"/>
          <w:szCs w:val="26"/>
        </w:rPr>
        <w:t xml:space="preserve"> del 2017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0160AC" w:rsidRPr="004F5D97" w:rsidRDefault="000160AC" w:rsidP="000160AC">
      <w:pPr>
        <w:jc w:val="both"/>
        <w:rPr>
          <w:rFonts w:ascii="Calibri" w:hAnsi="Calibri" w:cs="Calibri"/>
          <w:color w:val="595959" w:themeColor="text1" w:themeTint="A6"/>
          <w:sz w:val="26"/>
          <w:szCs w:val="26"/>
        </w:rPr>
      </w:pPr>
    </w:p>
    <w:p w:rsidR="000160AC" w:rsidRPr="004F5D97" w:rsidRDefault="000160AC" w:rsidP="000160AC">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0160AC" w:rsidRPr="004F5D97" w:rsidRDefault="000160AC" w:rsidP="000160AC">
      <w:pPr>
        <w:ind w:firstLine="708"/>
        <w:jc w:val="both"/>
        <w:rPr>
          <w:rFonts w:ascii="Calibri" w:hAnsi="Calibri" w:cs="Calibri"/>
          <w:color w:val="595959" w:themeColor="text1" w:themeTint="A6"/>
          <w:sz w:val="26"/>
          <w:szCs w:val="26"/>
        </w:rPr>
      </w:pPr>
    </w:p>
    <w:p w:rsidR="000160AC" w:rsidRPr="004F5D97" w:rsidRDefault="000160AC" w:rsidP="000160AC">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r w:rsidRPr="004F5D97">
        <w:rPr>
          <w:rFonts w:ascii="Calibri" w:hAnsi="Calibri" w:cs="Calibri"/>
          <w:color w:val="595959" w:themeColor="text1" w:themeTint="A6"/>
          <w:sz w:val="26"/>
          <w:szCs w:val="26"/>
        </w:rPr>
        <w:t xml:space="preserve">. . . . . . . . . . . . . . . . . . . . . . . . . . . . . . . . . . . . . . . . . . . . . . . . . . . . . . . . . </w:t>
      </w:r>
    </w:p>
    <w:p w:rsidR="000160AC" w:rsidRPr="004F5D97" w:rsidRDefault="000160AC" w:rsidP="000160AC">
      <w:pPr>
        <w:jc w:val="both"/>
        <w:rPr>
          <w:rFonts w:ascii="Calibri" w:hAnsi="Calibri" w:cs="Calibri"/>
          <w:color w:val="595959" w:themeColor="text1" w:themeTint="A6"/>
          <w:sz w:val="26"/>
          <w:szCs w:val="26"/>
        </w:rPr>
      </w:pPr>
    </w:p>
    <w:p w:rsidR="000160AC" w:rsidRPr="004F5D97" w:rsidRDefault="000160AC" w:rsidP="000160AC">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 xml:space="preserve">10 diez de enero </w:t>
      </w:r>
      <w:r w:rsidRPr="004F5D97">
        <w:rPr>
          <w:rFonts w:ascii="Calibri" w:hAnsi="Calibri" w:cs="Calibri"/>
          <w:color w:val="595959" w:themeColor="text1" w:themeTint="A6"/>
          <w:sz w:val="26"/>
          <w:szCs w:val="26"/>
        </w:rPr>
        <w:t>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w:t>
      </w:r>
      <w:r>
        <w:rPr>
          <w:rFonts w:ascii="Calibri" w:hAnsi="Calibri" w:cs="Calibri"/>
          <w:color w:val="595959" w:themeColor="text1" w:themeTint="A6"/>
          <w:sz w:val="26"/>
          <w:szCs w:val="26"/>
        </w:rPr>
        <w:t>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0160AC" w:rsidRPr="004F5D97" w:rsidRDefault="000160AC" w:rsidP="000160AC">
      <w:pPr>
        <w:ind w:firstLine="708"/>
        <w:jc w:val="both"/>
        <w:rPr>
          <w:rFonts w:ascii="Calibri" w:hAnsi="Calibri" w:cs="Calibri"/>
          <w:color w:val="595959" w:themeColor="text1" w:themeTint="A6"/>
          <w:sz w:val="26"/>
          <w:szCs w:val="26"/>
        </w:rPr>
      </w:pPr>
    </w:p>
    <w:p w:rsidR="000160AC" w:rsidRPr="004F5D97" w:rsidRDefault="000160AC" w:rsidP="000160A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0160AC" w:rsidRPr="004F5D97" w:rsidRDefault="000160AC" w:rsidP="000160AC">
      <w:pPr>
        <w:jc w:val="both"/>
        <w:rPr>
          <w:rFonts w:ascii="Calibri" w:hAnsi="Calibri" w:cs="Calibri"/>
          <w:color w:val="595959" w:themeColor="text1" w:themeTint="A6"/>
          <w:sz w:val="26"/>
          <w:szCs w:val="26"/>
        </w:rPr>
      </w:pPr>
    </w:p>
    <w:p w:rsidR="000160AC" w:rsidRPr="004F5D97" w:rsidRDefault="000160AC" w:rsidP="000160A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 xml:space="preserve">26 veintiséis de enero </w:t>
      </w:r>
      <w:r w:rsidRPr="004F5D97">
        <w:rPr>
          <w:rFonts w:ascii="Calibri" w:hAnsi="Calibri" w:cs="Calibri"/>
          <w:color w:val="595959" w:themeColor="text1" w:themeTint="A6"/>
          <w:sz w:val="26"/>
          <w:szCs w:val="26"/>
        </w:rPr>
        <w:t xml:space="preserve">del </w:t>
      </w:r>
      <w:r w:rsidRPr="004F5D97">
        <w:rPr>
          <w:rFonts w:ascii="Calibri" w:hAnsi="Calibri" w:cs="Calibri"/>
          <w:color w:val="595959" w:themeColor="text1" w:themeTint="A6"/>
          <w:sz w:val="26"/>
          <w:szCs w:val="26"/>
        </w:rPr>
        <w:lastRenderedPageBreak/>
        <w:t xml:space="preserve">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27 veintisiete a la 32 treinta y dos</w:t>
      </w:r>
      <w:r w:rsidRPr="004F5D97">
        <w:rPr>
          <w:rFonts w:ascii="Calibri" w:hAnsi="Calibri" w:cs="Calibri"/>
          <w:color w:val="595959" w:themeColor="text1" w:themeTint="A6"/>
          <w:sz w:val="26"/>
          <w:szCs w:val="26"/>
        </w:rPr>
        <w:t xml:space="preserve">), en </w:t>
      </w:r>
      <w:r>
        <w:rPr>
          <w:rFonts w:ascii="Calibri" w:hAnsi="Calibri" w:cs="Calibri"/>
          <w:color w:val="595959" w:themeColor="text1" w:themeTint="A6"/>
          <w:sz w:val="26"/>
          <w:szCs w:val="26"/>
        </w:rPr>
        <w:t>el</w:t>
      </w:r>
      <w:r w:rsidRPr="004F5D97">
        <w:rPr>
          <w:rFonts w:ascii="Calibri" w:hAnsi="Calibri" w:cs="Calibri"/>
          <w:color w:val="595959" w:themeColor="text1" w:themeTint="A6"/>
          <w:sz w:val="26"/>
          <w:szCs w:val="26"/>
        </w:rPr>
        <w:t xml:space="preserve">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r>
        <w:rPr>
          <w:rFonts w:ascii="Calibri" w:hAnsi="Calibri" w:cs="Calibri"/>
          <w:color w:val="595959" w:themeColor="text1" w:themeTint="A6"/>
          <w:sz w:val="26"/>
          <w:szCs w:val="26"/>
        </w:rPr>
        <w:t xml:space="preserve">. . . . . . . . . . . . . . . . . . </w:t>
      </w:r>
    </w:p>
    <w:p w:rsidR="000160AC" w:rsidRPr="004F5D97" w:rsidRDefault="000160AC" w:rsidP="000160AC">
      <w:pPr>
        <w:pStyle w:val="Textoindependiente"/>
        <w:rPr>
          <w:rFonts w:ascii="Calibri" w:hAnsi="Calibri" w:cs="Calibri"/>
          <w:color w:val="595959" w:themeColor="text1" w:themeTint="A6"/>
          <w:sz w:val="26"/>
          <w:szCs w:val="26"/>
          <w:lang w:val="es-ES"/>
        </w:rPr>
      </w:pPr>
    </w:p>
    <w:p w:rsidR="000160AC" w:rsidRDefault="000160AC" w:rsidP="000160AC">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30 treinta de enero del año 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33 treinta y tres</w:t>
      </w:r>
      <w:r w:rsidRPr="004F5D97">
        <w:rPr>
          <w:rFonts w:ascii="Calibri" w:hAnsi="Calibri" w:cs="Calibri"/>
          <w:color w:val="595959" w:themeColor="text1" w:themeTint="A6"/>
          <w:sz w:val="26"/>
          <w:szCs w:val="26"/>
        </w:rPr>
        <w:t xml:space="preserve">), pruebas que se tuvieron por desahogadas desde ese momento.. . . . . . . . . . . . . </w:t>
      </w:r>
      <w:r>
        <w:rPr>
          <w:rFonts w:ascii="Calibri" w:hAnsi="Calibri" w:cs="Calibri"/>
          <w:color w:val="595959" w:themeColor="text1" w:themeTint="A6"/>
          <w:sz w:val="26"/>
          <w:szCs w:val="26"/>
        </w:rPr>
        <w:t>. . . . . . . . . . . . . . . .</w:t>
      </w:r>
    </w:p>
    <w:p w:rsidR="000160AC" w:rsidRPr="004F5D97" w:rsidRDefault="000160AC" w:rsidP="000160AC">
      <w:pPr>
        <w:pStyle w:val="Textoindependiente"/>
        <w:ind w:firstLine="708"/>
        <w:rPr>
          <w:rFonts w:ascii="Calibri" w:hAnsi="Calibri" w:cs="Calibri"/>
          <w:color w:val="595959" w:themeColor="text1" w:themeTint="A6"/>
          <w:sz w:val="26"/>
          <w:szCs w:val="26"/>
        </w:rPr>
      </w:pPr>
    </w:p>
    <w:p w:rsidR="000160AC" w:rsidRDefault="000160AC" w:rsidP="000160AC">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Pr>
          <w:rFonts w:ascii="Calibri" w:hAnsi="Calibri"/>
          <w:b/>
          <w:color w:val="595959" w:themeColor="text1" w:themeTint="A6"/>
          <w:sz w:val="26"/>
          <w:szCs w:val="26"/>
        </w:rPr>
        <w:t xml:space="preserve"> 5 </w:t>
      </w:r>
      <w:r>
        <w:rPr>
          <w:rFonts w:ascii="Calibri" w:hAnsi="Calibri"/>
          <w:color w:val="595959" w:themeColor="text1" w:themeTint="A6"/>
          <w:sz w:val="26"/>
          <w:szCs w:val="26"/>
        </w:rPr>
        <w:t>cinco</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abril</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3</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diez</w:t>
      </w:r>
      <w:r w:rsidRPr="004F5D97">
        <w:rPr>
          <w:rFonts w:ascii="Calibri" w:hAnsi="Calibri"/>
          <w:color w:val="595959" w:themeColor="text1" w:themeTint="A6"/>
          <w:sz w:val="26"/>
          <w:szCs w:val="26"/>
        </w:rPr>
        <w:t xml:space="preserve"> horas</w:t>
      </w:r>
      <w:r>
        <w:rPr>
          <w:rFonts w:ascii="Calibri" w:hAnsi="Calibri"/>
          <w:color w:val="595959" w:themeColor="text1" w:themeTint="A6"/>
          <w:sz w:val="26"/>
          <w:szCs w:val="26"/>
        </w:rPr>
        <w:t xml:space="preserve"> con treinta minutos</w:t>
      </w:r>
      <w:r w:rsidRPr="004F5D97">
        <w:rPr>
          <w:rFonts w:ascii="Calibri" w:hAnsi="Calibri"/>
          <w:color w:val="595959" w:themeColor="text1" w:themeTint="A6"/>
          <w:sz w:val="26"/>
          <w:szCs w:val="26"/>
        </w:rPr>
        <w:t>, en el recinto de este Juzgado</w:t>
      </w:r>
      <w:r>
        <w:rPr>
          <w:rFonts w:ascii="Calibri" w:hAnsi="Calibri" w:cs="Calibri"/>
          <w:color w:val="595959" w:themeColor="text1" w:themeTint="A6"/>
          <w:sz w:val="26"/>
          <w:szCs w:val="26"/>
        </w:rPr>
        <w:t xml:space="preserve">.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w:t>
      </w:r>
    </w:p>
    <w:p w:rsidR="000160AC" w:rsidRPr="004F5D97" w:rsidRDefault="000160AC" w:rsidP="000160AC">
      <w:pPr>
        <w:pStyle w:val="Textoindependiente"/>
        <w:ind w:firstLine="708"/>
        <w:rPr>
          <w:rFonts w:ascii="Calibri" w:hAnsi="Calibri" w:cs="Calibri"/>
          <w:color w:val="595959" w:themeColor="text1" w:themeTint="A6"/>
          <w:sz w:val="26"/>
          <w:szCs w:val="26"/>
        </w:rPr>
      </w:pPr>
    </w:p>
    <w:p w:rsidR="000160AC" w:rsidRPr="004F5D97" w:rsidRDefault="000160AC" w:rsidP="000160AC">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 . . . . . . . . . . . . . . . . . . . . . . . . . . . . . . . . . . . . . . . . . . . . . . . . . . . . . . . .</w:t>
      </w:r>
      <w:r>
        <w:rPr>
          <w:rFonts w:ascii="Calibri" w:hAnsi="Calibri" w:cs="Calibri"/>
          <w:color w:val="595959" w:themeColor="text1" w:themeTint="A6"/>
          <w:sz w:val="26"/>
          <w:szCs w:val="26"/>
        </w:rPr>
        <w:t xml:space="preserve"> </w:t>
      </w:r>
    </w:p>
    <w:p w:rsidR="000160AC" w:rsidRPr="004F5D97" w:rsidRDefault="000160AC" w:rsidP="000160AC">
      <w:pPr>
        <w:pStyle w:val="Textoindependiente"/>
        <w:rPr>
          <w:rFonts w:ascii="Calibri" w:hAnsi="Calibri" w:cs="Calibri"/>
          <w:color w:val="595959" w:themeColor="text1" w:themeTint="A6"/>
          <w:sz w:val="26"/>
          <w:szCs w:val="26"/>
        </w:rPr>
      </w:pPr>
    </w:p>
    <w:p w:rsidR="000160AC" w:rsidRPr="004F5D97" w:rsidRDefault="000160AC" w:rsidP="000160AC">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0160AC" w:rsidRPr="004F5D97" w:rsidRDefault="000160AC" w:rsidP="000160AC">
      <w:pPr>
        <w:pStyle w:val="Textoindependiente"/>
        <w:ind w:firstLine="708"/>
        <w:jc w:val="center"/>
        <w:rPr>
          <w:rFonts w:ascii="Calibri" w:hAnsi="Calibri" w:cs="Calibri"/>
          <w:b/>
          <w:bCs/>
          <w:color w:val="595959" w:themeColor="text1" w:themeTint="A6"/>
          <w:sz w:val="26"/>
          <w:szCs w:val="26"/>
        </w:rPr>
      </w:pPr>
    </w:p>
    <w:p w:rsidR="000160AC" w:rsidRPr="004F5D97" w:rsidRDefault="000160AC" w:rsidP="000160AC">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w:t>
      </w:r>
    </w:p>
    <w:p w:rsidR="000160AC" w:rsidRPr="004F5D97" w:rsidRDefault="000160AC" w:rsidP="000160AC">
      <w:pPr>
        <w:pStyle w:val="Textoindependiente"/>
        <w:rPr>
          <w:rFonts w:ascii="Calibri" w:hAnsi="Calibri" w:cs="Calibri"/>
          <w:b/>
          <w:bCs/>
          <w:color w:val="595959" w:themeColor="text1" w:themeTint="A6"/>
          <w:sz w:val="26"/>
          <w:szCs w:val="26"/>
        </w:rPr>
      </w:pPr>
    </w:p>
    <w:p w:rsidR="000160AC" w:rsidRPr="004F5D97" w:rsidRDefault="000160AC" w:rsidP="000160AC">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23 veintitrés de noviembre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Pr>
          <w:rFonts w:ascii="Calibri" w:hAnsi="Calibri" w:cs="Calibri"/>
          <w:color w:val="595959" w:themeColor="text1" w:themeTint="A6"/>
          <w:sz w:val="26"/>
          <w:szCs w:val="26"/>
        </w:rPr>
        <w:t>. . .</w:t>
      </w:r>
    </w:p>
    <w:p w:rsidR="000160AC" w:rsidRPr="004F5D97" w:rsidRDefault="000160AC" w:rsidP="000160AC">
      <w:pPr>
        <w:jc w:val="both"/>
        <w:rPr>
          <w:rFonts w:ascii="Calibri" w:hAnsi="Calibri" w:cs="Calibri"/>
          <w:b/>
          <w:i/>
          <w:iCs/>
          <w:color w:val="595959" w:themeColor="text1" w:themeTint="A6"/>
          <w:sz w:val="26"/>
          <w:szCs w:val="26"/>
          <w:lang w:val="es-MX"/>
        </w:rPr>
      </w:pPr>
    </w:p>
    <w:p w:rsidR="000160AC" w:rsidRDefault="000160AC" w:rsidP="000160AC">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lastRenderedPageBreak/>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370314 (tres-siete-cero-tres-uno-cuatro)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23 veintitrés de noviembre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20 veinte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p>
    <w:p w:rsidR="000160AC" w:rsidRDefault="000160AC" w:rsidP="000160A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0029/2doJAM/2018-JN</w:t>
      </w:r>
    </w:p>
    <w:p w:rsidR="000160AC" w:rsidRDefault="000160AC" w:rsidP="000160AC">
      <w:pPr>
        <w:jc w:val="both"/>
        <w:rPr>
          <w:rFonts w:ascii="Calibri" w:hAnsi="Calibri" w:cs="Calibri"/>
          <w:color w:val="595959" w:themeColor="text1" w:themeTint="A6"/>
          <w:sz w:val="26"/>
          <w:szCs w:val="26"/>
        </w:rPr>
      </w:pPr>
    </w:p>
    <w:p w:rsidR="000160AC" w:rsidRPr="004F5D97" w:rsidRDefault="000160AC" w:rsidP="000160AC">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 . . . . . . . . . . . . . . . . . . . . . . . . . . . . . . . . . . . . . . . . . . . </w:t>
      </w:r>
    </w:p>
    <w:p w:rsidR="000160AC" w:rsidRPr="004F5D97" w:rsidRDefault="000160AC" w:rsidP="000160AC">
      <w:pPr>
        <w:jc w:val="both"/>
        <w:rPr>
          <w:rFonts w:ascii="Calibri" w:hAnsi="Calibri" w:cs="Calibri"/>
          <w:color w:val="595959" w:themeColor="text1" w:themeTint="A6"/>
          <w:sz w:val="26"/>
          <w:szCs w:val="26"/>
        </w:rPr>
      </w:pPr>
    </w:p>
    <w:p w:rsidR="000160AC" w:rsidRPr="004F5D97" w:rsidRDefault="000160AC" w:rsidP="000160A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160AC" w:rsidRPr="004F5D97" w:rsidRDefault="000160AC" w:rsidP="000160AC">
      <w:pPr>
        <w:jc w:val="both"/>
        <w:rPr>
          <w:rFonts w:ascii="Calibri" w:hAnsi="Calibri" w:cs="Calibri"/>
          <w:b/>
          <w:bCs/>
          <w:i/>
          <w:iCs/>
          <w:color w:val="595959" w:themeColor="text1" w:themeTint="A6"/>
          <w:sz w:val="26"/>
          <w:szCs w:val="26"/>
        </w:rPr>
      </w:pPr>
    </w:p>
    <w:p w:rsidR="000160AC" w:rsidRPr="004F5D97" w:rsidRDefault="000160AC" w:rsidP="000160A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0160AC" w:rsidRPr="004F5D97" w:rsidRDefault="000160AC" w:rsidP="000160AC">
      <w:pPr>
        <w:rPr>
          <w:rFonts w:ascii="Calibri" w:hAnsi="Calibri" w:cs="Calibri"/>
          <w:b/>
          <w:color w:val="595959" w:themeColor="text1" w:themeTint="A6"/>
          <w:sz w:val="26"/>
          <w:szCs w:val="26"/>
        </w:rPr>
      </w:pPr>
    </w:p>
    <w:p w:rsidR="000160AC" w:rsidRPr="004F5D97" w:rsidRDefault="000160AC" w:rsidP="000160A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0160AC" w:rsidRPr="004F5D97" w:rsidRDefault="000160AC" w:rsidP="000160AC">
      <w:pPr>
        <w:ind w:firstLine="708"/>
        <w:jc w:val="both"/>
        <w:rPr>
          <w:rFonts w:ascii="Calibri" w:hAnsi="Calibri" w:cs="Calibri"/>
          <w:color w:val="595959" w:themeColor="text1" w:themeTint="A6"/>
          <w:sz w:val="26"/>
          <w:szCs w:val="26"/>
        </w:rPr>
      </w:pPr>
    </w:p>
    <w:p w:rsidR="000160AC" w:rsidRPr="004F5D97" w:rsidRDefault="000160AC" w:rsidP="000160A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11 once a la 17 diecisiete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w:t>
      </w:r>
      <w:r w:rsidRPr="004F5D97">
        <w:rPr>
          <w:rFonts w:ascii="Calibri" w:hAnsi="Calibri" w:cs="Calibri"/>
          <w:color w:val="595959" w:themeColor="text1" w:themeTint="A6"/>
          <w:sz w:val="26"/>
          <w:szCs w:val="26"/>
        </w:rPr>
        <w:lastRenderedPageBreak/>
        <w:t xml:space="preserve">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0160AC" w:rsidRPr="004F5D97" w:rsidRDefault="000160AC" w:rsidP="000160AC">
      <w:pPr>
        <w:jc w:val="both"/>
        <w:rPr>
          <w:rFonts w:ascii="Calibri" w:hAnsi="Calibri" w:cs="Calibri"/>
          <w:b/>
          <w:bCs/>
          <w:i/>
          <w:iCs/>
          <w:color w:val="595959" w:themeColor="text1" w:themeTint="A6"/>
          <w:sz w:val="26"/>
          <w:szCs w:val="26"/>
        </w:rPr>
      </w:pPr>
    </w:p>
    <w:p w:rsidR="000160AC" w:rsidRPr="004F5D97" w:rsidRDefault="000160AC" w:rsidP="000160AC">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0160AC" w:rsidRPr="004F5D97" w:rsidRDefault="000160AC" w:rsidP="000160AC">
      <w:pPr>
        <w:jc w:val="both"/>
        <w:rPr>
          <w:rFonts w:ascii="Calibri" w:hAnsi="Calibri" w:cs="Calibri"/>
          <w:b/>
          <w:bCs/>
          <w:i/>
          <w:iCs/>
          <w:color w:val="595959" w:themeColor="text1" w:themeTint="A6"/>
          <w:sz w:val="26"/>
          <w:szCs w:val="26"/>
        </w:rPr>
      </w:pPr>
    </w:p>
    <w:p w:rsidR="000160AC" w:rsidRPr="004F5D97" w:rsidRDefault="000160AC" w:rsidP="000160AC">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w:t>
      </w:r>
    </w:p>
    <w:p w:rsidR="000160AC" w:rsidRPr="004F5D97" w:rsidRDefault="000160AC" w:rsidP="000160AC">
      <w:pPr>
        <w:pStyle w:val="Sangradetextonormal"/>
        <w:ind w:left="0" w:firstLine="708"/>
        <w:jc w:val="both"/>
        <w:rPr>
          <w:rFonts w:ascii="Calibri" w:hAnsi="Calibri" w:cs="Calibri"/>
          <w:bCs/>
          <w:iCs/>
          <w:color w:val="595959" w:themeColor="text1" w:themeTint="A6"/>
          <w:sz w:val="20"/>
          <w:szCs w:val="20"/>
        </w:rPr>
      </w:pPr>
    </w:p>
    <w:p w:rsidR="000160AC" w:rsidRPr="004F5D97" w:rsidRDefault="000160AC" w:rsidP="000160AC">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64950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seis-cuatro-nueve-cinco-cero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International</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05</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cinco,</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0307 (LE cero-tres-cero-siete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2061</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19 diecinueve)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afectación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 . . . . . . . . . . . . . . . . . . </w:t>
      </w:r>
    </w:p>
    <w:p w:rsidR="000160AC" w:rsidRPr="004F5D97" w:rsidRDefault="000160AC" w:rsidP="000160AC">
      <w:pPr>
        <w:pStyle w:val="Sangradetextonormal"/>
        <w:ind w:left="0" w:firstLine="708"/>
        <w:jc w:val="both"/>
        <w:rPr>
          <w:rFonts w:ascii="Calibri" w:hAnsi="Calibri" w:cs="Calibri"/>
          <w:bCs/>
          <w:iCs/>
          <w:color w:val="595959" w:themeColor="text1" w:themeTint="A6"/>
          <w:sz w:val="20"/>
          <w:szCs w:val="20"/>
        </w:rPr>
      </w:pPr>
    </w:p>
    <w:p w:rsidR="000160AC" w:rsidRPr="004F5D97" w:rsidRDefault="000160AC" w:rsidP="000160AC">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0160AC" w:rsidRPr="004F5D97" w:rsidRDefault="000160AC" w:rsidP="000160AC">
      <w:pPr>
        <w:jc w:val="both"/>
        <w:rPr>
          <w:rFonts w:ascii="Calibri" w:hAnsi="Calibri" w:cs="Calibri"/>
          <w:b/>
          <w:bCs/>
          <w:i/>
          <w:iCs/>
          <w:color w:val="595959" w:themeColor="text1" w:themeTint="A6"/>
          <w:sz w:val="26"/>
          <w:szCs w:val="26"/>
          <w:lang w:val="es-MX"/>
        </w:rPr>
      </w:pPr>
    </w:p>
    <w:p w:rsidR="000160AC" w:rsidRPr="004F5D97" w:rsidRDefault="000160AC" w:rsidP="000160A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lastRenderedPageBreak/>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160AC" w:rsidRPr="004F5D97" w:rsidRDefault="000160AC" w:rsidP="000160AC">
      <w:pPr>
        <w:jc w:val="both"/>
        <w:rPr>
          <w:rFonts w:ascii="Calibri" w:hAnsi="Calibri" w:cs="Calibri"/>
          <w:color w:val="595959" w:themeColor="text1" w:themeTint="A6"/>
          <w:sz w:val="26"/>
          <w:szCs w:val="26"/>
        </w:rPr>
      </w:pPr>
    </w:p>
    <w:p w:rsidR="000160AC" w:rsidRDefault="000160AC" w:rsidP="000160AC">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23 veintitrés de noviembre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Estación San Jerónimo…..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370314 (tres-siete-cero-tres-uno-cuatro)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umplir con</w:t>
      </w:r>
      <w:r>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horario</w:t>
      </w:r>
      <w:r>
        <w:rPr>
          <w:rFonts w:ascii="Calibri" w:hAnsi="Calibri" w:cs="Calibri"/>
          <w:i/>
          <w:color w:val="595959" w:themeColor="text1" w:themeTint="A6"/>
          <w:sz w:val="26"/>
          <w:szCs w:val="26"/>
        </w:rPr>
        <w:t xml:space="preserve">s, rutas, </w:t>
      </w:r>
      <w:r w:rsidRPr="004F5D97">
        <w:rPr>
          <w:rFonts w:ascii="Calibri" w:hAnsi="Calibri" w:cs="Calibri"/>
          <w:i/>
          <w:color w:val="595959" w:themeColor="text1" w:themeTint="A6"/>
          <w:sz w:val="26"/>
          <w:szCs w:val="26"/>
        </w:rPr>
        <w:t>itinerario</w:t>
      </w:r>
      <w:r>
        <w:rPr>
          <w:rFonts w:ascii="Calibri" w:hAnsi="Calibri" w:cs="Calibri"/>
          <w:i/>
          <w:color w:val="595959" w:themeColor="text1" w:themeTint="A6"/>
          <w:sz w:val="26"/>
          <w:szCs w:val="26"/>
        </w:rPr>
        <w:t xml:space="preserve">s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 xml:space="preserve">autorizadas por la Dirección. -me </w:t>
      </w:r>
      <w:proofErr w:type="gramStart"/>
      <w:r>
        <w:rPr>
          <w:rFonts w:ascii="Calibri" w:hAnsi="Calibri" w:cs="Calibri"/>
          <w:i/>
          <w:color w:val="595959" w:themeColor="text1" w:themeTint="A6"/>
          <w:sz w:val="26"/>
          <w:szCs w:val="26"/>
        </w:rPr>
        <w:t>encontraba….</w:t>
      </w:r>
      <w:proofErr w:type="gramEnd"/>
      <w:r>
        <w:rPr>
          <w:rFonts w:ascii="Calibri" w:hAnsi="Calibri" w:cs="Calibri"/>
          <w:i/>
          <w:color w:val="595959" w:themeColor="text1" w:themeTint="A6"/>
          <w:sz w:val="26"/>
          <w:szCs w:val="26"/>
        </w:rPr>
        <w:t xml:space="preserve">verificando el cumplimiento del servicio con plan de operación en mano por parte de la empresa </w:t>
      </w:r>
    </w:p>
    <w:p w:rsidR="000160AC" w:rsidRDefault="000160AC" w:rsidP="000160AC">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0029/2doJAM/2018-JN</w:t>
      </w:r>
    </w:p>
    <w:p w:rsidR="000160AC" w:rsidRDefault="000160AC" w:rsidP="000160AC">
      <w:pPr>
        <w:ind w:firstLine="708"/>
        <w:jc w:val="both"/>
        <w:rPr>
          <w:rFonts w:ascii="Calibri" w:hAnsi="Calibri" w:cs="Calibri"/>
          <w:i/>
          <w:color w:val="595959" w:themeColor="text1" w:themeTint="A6"/>
          <w:sz w:val="26"/>
          <w:szCs w:val="26"/>
        </w:rPr>
      </w:pPr>
    </w:p>
    <w:p w:rsidR="000160AC" w:rsidRPr="004F1AE9" w:rsidRDefault="000160AC" w:rsidP="000160AC">
      <w:pPr>
        <w:jc w:val="both"/>
        <w:rPr>
          <w:rFonts w:ascii="Calibri" w:hAnsi="Calibri" w:cs="Calibri"/>
          <w:i/>
          <w:color w:val="595959" w:themeColor="text1" w:themeTint="A6"/>
          <w:sz w:val="26"/>
          <w:szCs w:val="26"/>
        </w:rPr>
      </w:pPr>
      <w:r>
        <w:rPr>
          <w:rFonts w:ascii="Calibri" w:hAnsi="Calibri" w:cs="Calibri"/>
          <w:i/>
          <w:color w:val="595959" w:themeColor="text1" w:themeTint="A6"/>
          <w:sz w:val="26"/>
          <w:szCs w:val="26"/>
        </w:rPr>
        <w:t>concesionaria y de los operadores………teniendo incumplimiento del servicio a las N° 11……..de acuerdo con el plan de operación…..</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w:t>
      </w:r>
      <w:r>
        <w:rPr>
          <w:rFonts w:ascii="Calibri" w:hAnsi="Calibri" w:cs="Calibri"/>
          <w:bCs/>
          <w:color w:val="595959" w:themeColor="text1" w:themeTint="A6"/>
          <w:sz w:val="26"/>
          <w:szCs w:val="26"/>
        </w:rPr>
        <w:t xml:space="preserve"> con número</w:t>
      </w:r>
      <w:r w:rsidRPr="004F5D97">
        <w:rPr>
          <w:rFonts w:ascii="Calibri" w:hAnsi="Calibri" w:cs="Calibri"/>
          <w:bCs/>
          <w:color w:val="595959" w:themeColor="text1" w:themeTint="A6"/>
          <w:sz w:val="26"/>
          <w:szCs w:val="26"/>
        </w:rPr>
        <w:t xml:space="preserve"> 74</w:t>
      </w:r>
      <w:r>
        <w:rPr>
          <w:rFonts w:ascii="Calibri" w:hAnsi="Calibri" w:cs="Calibri"/>
          <w:bCs/>
          <w:color w:val="595959" w:themeColor="text1" w:themeTint="A6"/>
          <w:sz w:val="26"/>
          <w:szCs w:val="26"/>
        </w:rPr>
        <w:t>2</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061</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w:t>
      </w:r>
      <w:r>
        <w:rPr>
          <w:rFonts w:ascii="Calibri" w:hAnsi="Calibri" w:cs="Calibri"/>
          <w:color w:val="595959" w:themeColor="text1" w:themeTint="A6"/>
          <w:sz w:val="26"/>
          <w:szCs w:val="26"/>
        </w:rPr>
        <w:t xml:space="preserve">. . </w:t>
      </w:r>
    </w:p>
    <w:p w:rsidR="000160AC" w:rsidRPr="004F5D97" w:rsidRDefault="000160AC" w:rsidP="000160AC">
      <w:pPr>
        <w:pStyle w:val="Textoindependiente"/>
        <w:tabs>
          <w:tab w:val="left" w:pos="3594"/>
        </w:tabs>
        <w:rPr>
          <w:rFonts w:ascii="Calibri" w:hAnsi="Calibri" w:cs="Calibri"/>
          <w:color w:val="595959" w:themeColor="text1" w:themeTint="A6"/>
          <w:sz w:val="26"/>
          <w:szCs w:val="26"/>
          <w:lang w:val="es-ES"/>
        </w:rPr>
      </w:pPr>
    </w:p>
    <w:p w:rsidR="000160AC" w:rsidRPr="009A043F" w:rsidRDefault="000160AC" w:rsidP="000160AC">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0160AC" w:rsidRPr="004F5D97" w:rsidRDefault="000160AC" w:rsidP="000160AC">
      <w:pPr>
        <w:pStyle w:val="Textoindependiente"/>
        <w:tabs>
          <w:tab w:val="left" w:pos="3594"/>
        </w:tabs>
        <w:rPr>
          <w:rFonts w:ascii="Calibri" w:hAnsi="Calibri" w:cs="Calibri"/>
          <w:iCs/>
          <w:color w:val="595959" w:themeColor="text1" w:themeTint="A6"/>
          <w:sz w:val="26"/>
          <w:szCs w:val="26"/>
        </w:rPr>
      </w:pPr>
    </w:p>
    <w:p w:rsidR="000160AC" w:rsidRPr="004F5D97" w:rsidRDefault="000160AC" w:rsidP="000160AC">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w:t>
      </w:r>
      <w:r>
        <w:rPr>
          <w:rFonts w:ascii="Calibri" w:hAnsi="Calibri" w:cs="Calibri"/>
          <w:color w:val="595959" w:themeColor="text1" w:themeTint="A6"/>
          <w:sz w:val="26"/>
          <w:szCs w:val="26"/>
        </w:rPr>
        <w:t xml:space="preserve">con </w:t>
      </w:r>
      <w:r w:rsidRPr="004F5D97">
        <w:rPr>
          <w:rFonts w:ascii="Calibri" w:hAnsi="Calibri" w:cs="Calibri"/>
          <w:color w:val="595959" w:themeColor="text1" w:themeTint="A6"/>
          <w:sz w:val="26"/>
          <w:szCs w:val="26"/>
        </w:rPr>
        <w:t xml:space="preserve">número </w:t>
      </w:r>
      <w:r>
        <w:rPr>
          <w:rFonts w:ascii="Calibri" w:hAnsi="Calibri" w:cs="Calibri"/>
          <w:color w:val="595959" w:themeColor="text1" w:themeTint="A6"/>
          <w:sz w:val="26"/>
          <w:szCs w:val="26"/>
        </w:rPr>
        <w:t>370314 (tres-siete-cero-tres-uno-cuatro)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23 veintitrés de noviembre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0160AC" w:rsidRPr="004F5D97" w:rsidRDefault="000160AC" w:rsidP="000160AC">
      <w:pPr>
        <w:jc w:val="both"/>
        <w:rPr>
          <w:color w:val="595959" w:themeColor="text1" w:themeTint="A6"/>
          <w:sz w:val="22"/>
        </w:rPr>
      </w:pPr>
    </w:p>
    <w:p w:rsidR="000160AC" w:rsidRPr="004F5D97" w:rsidRDefault="000160AC" w:rsidP="000160AC">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Cuarto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w:t>
      </w:r>
      <w:r w:rsidRPr="004F5D97">
        <w:rPr>
          <w:rFonts w:ascii="Calibri" w:hAnsi="Calibri"/>
          <w:color w:val="595959" w:themeColor="text1" w:themeTint="A6"/>
          <w:sz w:val="26"/>
        </w:rPr>
        <w:lastRenderedPageBreak/>
        <w:t xml:space="preserve">criterio sostenido por el Tribunal Colegiado de Circuito, mencionado en la siguiente Jurisprudencia: </w:t>
      </w:r>
      <w:r>
        <w:rPr>
          <w:rFonts w:ascii="Calibri" w:hAnsi="Calibri"/>
          <w:color w:val="595959" w:themeColor="text1" w:themeTint="A6"/>
          <w:sz w:val="26"/>
        </w:rPr>
        <w:t>. . . . . . . . . . . . . . . . . . . . . . . . . . . . . . . . . . . . . . . . . . . . . . . .</w:t>
      </w:r>
    </w:p>
    <w:p w:rsidR="000160AC" w:rsidRPr="004F5D97" w:rsidRDefault="000160AC" w:rsidP="000160AC">
      <w:pPr>
        <w:ind w:firstLine="708"/>
        <w:jc w:val="both"/>
        <w:rPr>
          <w:color w:val="595959" w:themeColor="text1" w:themeTint="A6"/>
          <w:lang w:val="es-MX"/>
        </w:rPr>
      </w:pPr>
    </w:p>
    <w:p w:rsidR="000160AC" w:rsidRPr="004F5D97" w:rsidRDefault="000160AC" w:rsidP="000160AC">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0160AC" w:rsidRPr="004F5D97" w:rsidRDefault="000160AC" w:rsidP="000160AC">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0160AC" w:rsidRPr="009A043F" w:rsidRDefault="000160AC" w:rsidP="000160AC">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cuarto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CUARTO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742061-D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prestar el servicio de transporte número 11 once</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0160AC" w:rsidRPr="004F5D97" w:rsidRDefault="000160AC" w:rsidP="000160AC">
      <w:pPr>
        <w:jc w:val="both"/>
        <w:rPr>
          <w:rFonts w:ascii="Calibri" w:hAnsi="Calibri" w:cs="Calibri"/>
          <w:bCs/>
          <w:color w:val="595959" w:themeColor="text1" w:themeTint="A6"/>
          <w:sz w:val="26"/>
          <w:szCs w:val="26"/>
        </w:rPr>
      </w:pPr>
    </w:p>
    <w:p w:rsidR="000160AC" w:rsidRPr="004F5D97" w:rsidRDefault="000160AC" w:rsidP="000160A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370314 (tres-siete-cero-tres-uno-cuatro)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23 veintitrés de noviembre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0160AC" w:rsidRPr="004F5D97" w:rsidRDefault="000160AC" w:rsidP="000160AC">
      <w:pPr>
        <w:jc w:val="both"/>
        <w:rPr>
          <w:rFonts w:ascii="Calibri" w:hAnsi="Calibri" w:cs="Calibri"/>
          <w:bCs/>
          <w:color w:val="595959" w:themeColor="text1" w:themeTint="A6"/>
          <w:sz w:val="26"/>
          <w:szCs w:val="26"/>
        </w:rPr>
      </w:pPr>
    </w:p>
    <w:p w:rsidR="000160AC" w:rsidRPr="00B8031A" w:rsidRDefault="000160AC" w:rsidP="000160AC">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w:t>
      </w:r>
      <w:r>
        <w:rPr>
          <w:rFonts w:ascii="Calibri" w:hAnsi="Calibri" w:cs="Calibri"/>
          <w:bCs/>
          <w:color w:val="595959" w:themeColor="text1" w:themeTint="A6"/>
          <w:sz w:val="26"/>
          <w:szCs w:val="26"/>
        </w:rPr>
        <w:t xml:space="preserve">las expresiones </w:t>
      </w:r>
      <w:r w:rsidRPr="007D2AE1">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incumplimiento del servicio a las N°11</w:t>
      </w:r>
      <w:r w:rsidRPr="007D2AE1">
        <w:rPr>
          <w:rFonts w:ascii="Calibri" w:hAnsi="Calibri" w:cs="Calibri"/>
          <w:bCs/>
          <w:i/>
          <w:color w:val="595959" w:themeColor="text1" w:themeTint="A6"/>
          <w:sz w:val="26"/>
          <w:szCs w:val="26"/>
        </w:rPr>
        <w:t>”</w:t>
      </w:r>
      <w:r>
        <w:rPr>
          <w:rFonts w:ascii="Calibri" w:hAnsi="Calibri" w:cs="Calibri"/>
          <w:bCs/>
          <w:color w:val="595959" w:themeColor="text1" w:themeTint="A6"/>
          <w:sz w:val="26"/>
          <w:szCs w:val="26"/>
        </w:rPr>
        <w:t xml:space="preserve">; </w:t>
      </w:r>
      <w:r>
        <w:rPr>
          <w:rFonts w:ascii="Calibri" w:hAnsi="Calibri" w:cs="Calibri"/>
          <w:bCs/>
          <w:color w:val="767171" w:themeColor="background2" w:themeShade="80"/>
          <w:sz w:val="26"/>
          <w:szCs w:val="26"/>
        </w:rPr>
        <w:t xml:space="preserve">y, </w:t>
      </w:r>
      <w:r>
        <w:rPr>
          <w:rFonts w:ascii="Calibri" w:hAnsi="Calibri" w:cs="Calibri"/>
          <w:bCs/>
          <w:i/>
          <w:color w:val="767171" w:themeColor="background2" w:themeShade="80"/>
          <w:sz w:val="26"/>
          <w:szCs w:val="26"/>
        </w:rPr>
        <w:t>“plan de operación vigente”</w:t>
      </w:r>
      <w:r w:rsidRPr="001F6EE1">
        <w:rPr>
          <w:rFonts w:ascii="Calibri" w:hAnsi="Calibri" w:cs="Calibri"/>
          <w:bCs/>
          <w:i/>
          <w:color w:val="767171" w:themeColor="background2" w:themeShade="80"/>
          <w:sz w:val="26"/>
          <w:szCs w:val="26"/>
        </w:rPr>
        <w:t xml:space="preserve">, </w:t>
      </w:r>
      <w:r w:rsidRPr="001F6EE1">
        <w:rPr>
          <w:rFonts w:ascii="Calibri" w:hAnsi="Calibri" w:cs="Calibri"/>
          <w:bCs/>
          <w:color w:val="767171" w:themeColor="background2" w:themeShade="80"/>
          <w:sz w:val="26"/>
          <w:szCs w:val="26"/>
        </w:rPr>
        <w:t xml:space="preserve">que utiliza en </w:t>
      </w:r>
      <w:r>
        <w:rPr>
          <w:rFonts w:ascii="Calibri" w:hAnsi="Calibri" w:cs="Calibri"/>
          <w:bCs/>
          <w:color w:val="767171" w:themeColor="background2" w:themeShade="80"/>
          <w:sz w:val="26"/>
          <w:szCs w:val="26"/>
        </w:rPr>
        <w:t>el Acta,</w:t>
      </w:r>
      <w:r w:rsidRPr="00E95DFA">
        <w:rPr>
          <w:rFonts w:ascii="Calibri" w:hAnsi="Calibri" w:cs="Calibri"/>
          <w:bCs/>
          <w:color w:val="767171" w:themeColor="background2" w:themeShade="80"/>
          <w:sz w:val="26"/>
          <w:szCs w:val="26"/>
        </w:rPr>
        <w:t xml:space="preserve"> </w:t>
      </w:r>
      <w:r w:rsidRPr="000D6197">
        <w:rPr>
          <w:rFonts w:ascii="Calibri" w:hAnsi="Calibri" w:cs="Calibri"/>
          <w:bCs/>
          <w:color w:val="767171" w:themeColor="background2" w:themeShade="80"/>
          <w:sz w:val="26"/>
          <w:szCs w:val="26"/>
        </w:rPr>
        <w:t xml:space="preserve">sin que, el demandado, </w:t>
      </w:r>
      <w:r>
        <w:rPr>
          <w:rFonts w:ascii="Calibri" w:hAnsi="Calibri" w:cs="Calibri"/>
          <w:bCs/>
          <w:color w:val="767171" w:themeColor="background2" w:themeShade="80"/>
          <w:sz w:val="26"/>
          <w:szCs w:val="26"/>
        </w:rPr>
        <w:t>e</w:t>
      </w:r>
      <w:r w:rsidRPr="000D6197">
        <w:rPr>
          <w:rFonts w:ascii="Calibri" w:hAnsi="Calibri" w:cs="Calibri"/>
          <w:bCs/>
          <w:color w:val="767171" w:themeColor="background2" w:themeShade="80"/>
          <w:sz w:val="26"/>
          <w:szCs w:val="26"/>
        </w:rPr>
        <w:t>n</w:t>
      </w:r>
      <w:r>
        <w:rPr>
          <w:rFonts w:ascii="Calibri" w:hAnsi="Calibri" w:cs="Calibri"/>
          <w:bCs/>
          <w:color w:val="767171" w:themeColor="background2" w:themeShade="80"/>
          <w:sz w:val="26"/>
          <w:szCs w:val="26"/>
        </w:rPr>
        <w:t xml:space="preserve"> ninguna parte de la boleta, </w:t>
      </w:r>
      <w:r w:rsidRPr="000D6197">
        <w:rPr>
          <w:rFonts w:ascii="Calibri" w:hAnsi="Calibri" w:cs="Calibri"/>
          <w:bCs/>
          <w:color w:val="767171" w:themeColor="background2" w:themeShade="80"/>
          <w:sz w:val="26"/>
          <w:szCs w:val="26"/>
        </w:rPr>
        <w:t>estableciera cuándo</w:t>
      </w:r>
      <w:r>
        <w:rPr>
          <w:rFonts w:ascii="Calibri" w:hAnsi="Calibri" w:cs="Calibri"/>
          <w:bCs/>
          <w:color w:val="767171" w:themeColor="background2" w:themeShade="80"/>
          <w:sz w:val="26"/>
          <w:szCs w:val="26"/>
        </w:rPr>
        <w:t xml:space="preserve"> y quién o quienes </w:t>
      </w:r>
      <w:r w:rsidRPr="000D6197">
        <w:rPr>
          <w:rFonts w:ascii="Calibri" w:hAnsi="Calibri" w:cs="Calibri"/>
          <w:bCs/>
          <w:color w:val="767171" w:themeColor="background2" w:themeShade="80"/>
          <w:sz w:val="26"/>
          <w:szCs w:val="26"/>
        </w:rPr>
        <w:t>suscribi</w:t>
      </w:r>
      <w:r>
        <w:rPr>
          <w:rFonts w:ascii="Calibri" w:hAnsi="Calibri" w:cs="Calibri"/>
          <w:bCs/>
          <w:color w:val="767171" w:themeColor="background2" w:themeShade="80"/>
          <w:sz w:val="26"/>
          <w:szCs w:val="26"/>
        </w:rPr>
        <w:t xml:space="preserve">eron, </w:t>
      </w:r>
      <w:r w:rsidRPr="000D6197">
        <w:rPr>
          <w:rFonts w:ascii="Calibri" w:hAnsi="Calibri" w:cs="Calibri"/>
          <w:bCs/>
          <w:color w:val="767171" w:themeColor="background2" w:themeShade="80"/>
          <w:sz w:val="26"/>
          <w:szCs w:val="26"/>
        </w:rPr>
        <w:t>determin</w:t>
      </w:r>
      <w:r>
        <w:rPr>
          <w:rFonts w:ascii="Calibri" w:hAnsi="Calibri" w:cs="Calibri"/>
          <w:bCs/>
          <w:color w:val="767171" w:themeColor="background2" w:themeShade="80"/>
          <w:sz w:val="26"/>
          <w:szCs w:val="26"/>
        </w:rPr>
        <w:t>aron, diseñaron o aprobaron</w:t>
      </w:r>
      <w:r w:rsidRPr="000D6197">
        <w:rPr>
          <w:rFonts w:ascii="Calibri" w:hAnsi="Calibri" w:cs="Calibri"/>
          <w:bCs/>
          <w:color w:val="767171" w:themeColor="background2" w:themeShade="80"/>
          <w:sz w:val="26"/>
          <w:szCs w:val="26"/>
        </w:rPr>
        <w:t xml:space="preserve"> el llamado plan de operaci</w:t>
      </w:r>
      <w:r>
        <w:rPr>
          <w:rFonts w:ascii="Calibri" w:hAnsi="Calibri" w:cs="Calibri"/>
          <w:bCs/>
          <w:color w:val="767171" w:themeColor="background2" w:themeShade="80"/>
          <w:sz w:val="26"/>
          <w:szCs w:val="26"/>
        </w:rPr>
        <w:t>ón</w:t>
      </w:r>
      <w:r w:rsidRPr="000D6197">
        <w:rPr>
          <w:rFonts w:ascii="Calibri" w:hAnsi="Calibri" w:cs="Calibri"/>
          <w:bCs/>
          <w:color w:val="767171" w:themeColor="background2" w:themeShade="80"/>
          <w:sz w:val="26"/>
          <w:szCs w:val="26"/>
        </w:rPr>
        <w:t>, su vigencia y</w:t>
      </w:r>
      <w:r>
        <w:rPr>
          <w:rFonts w:ascii="Calibri" w:hAnsi="Calibri" w:cs="Calibri"/>
          <w:bCs/>
          <w:color w:val="767171" w:themeColor="background2" w:themeShade="80"/>
          <w:sz w:val="26"/>
          <w:szCs w:val="26"/>
        </w:rPr>
        <w:t xml:space="preserve"> alcance legal</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w:t>
      </w:r>
    </w:p>
    <w:p w:rsidR="000160AC" w:rsidRPr="004F5D97" w:rsidRDefault="000160AC" w:rsidP="000160AC">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0160AC" w:rsidRDefault="000160AC" w:rsidP="000160AC">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w:t>
      </w:r>
      <w:r w:rsidRPr="009A043F">
        <w:rPr>
          <w:rFonts w:ascii="Calibri" w:hAnsi="Calibri"/>
          <w:color w:val="595959" w:themeColor="text1" w:themeTint="A6"/>
          <w:sz w:val="26"/>
          <w:szCs w:val="26"/>
        </w:rPr>
        <w:t xml:space="preserve"> </w:t>
      </w:r>
      <w:r>
        <w:rPr>
          <w:rFonts w:ascii="Calibri" w:hAnsi="Calibri"/>
          <w:color w:val="595959" w:themeColor="text1" w:themeTint="A6"/>
          <w:sz w:val="26"/>
          <w:szCs w:val="26"/>
        </w:rPr>
        <w:t xml:space="preserve">sin especificar a quien atribuyó ( si a la empresa o a los  operadores) lo que denominó </w:t>
      </w:r>
      <w:r w:rsidRPr="004464F9">
        <w:rPr>
          <w:rFonts w:ascii="Calibri" w:hAnsi="Calibri"/>
          <w:i/>
          <w:color w:val="595959" w:themeColor="text1" w:themeTint="A6"/>
          <w:sz w:val="26"/>
          <w:szCs w:val="26"/>
        </w:rPr>
        <w:t>“incumplimiento del servicio</w:t>
      </w:r>
      <w:r>
        <w:rPr>
          <w:rFonts w:ascii="Calibri" w:hAnsi="Calibri"/>
          <w:color w:val="595959" w:themeColor="text1" w:themeTint="A6"/>
          <w:sz w:val="26"/>
          <w:szCs w:val="26"/>
        </w:rPr>
        <w:t xml:space="preserve">”, por lo que no quedó claro </w:t>
      </w:r>
      <w:r w:rsidRPr="009A043F">
        <w:rPr>
          <w:rFonts w:ascii="Calibri" w:hAnsi="Calibri"/>
          <w:color w:val="595959" w:themeColor="text1" w:themeTint="A6"/>
          <w:sz w:val="26"/>
          <w:szCs w:val="26"/>
        </w:rPr>
        <w:t xml:space="preserve">por qué </w:t>
      </w:r>
      <w:r>
        <w:rPr>
          <w:rFonts w:ascii="Calibri" w:hAnsi="Calibri"/>
          <w:color w:val="595959" w:themeColor="text1" w:themeTint="A6"/>
          <w:sz w:val="26"/>
          <w:szCs w:val="26"/>
        </w:rPr>
        <w:t>razón levantó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-140</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uno-cuatro-cero</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pero retuvo las tablillas de circulación del autobús marca International, con número económico LE0307 (LE cero-tres-cero-siete); </w:t>
      </w:r>
      <w:r w:rsidRPr="00890789">
        <w:rPr>
          <w:rFonts w:ascii="Calibri" w:hAnsi="Calibri"/>
          <w:color w:val="595959" w:themeColor="text1" w:themeTint="A6"/>
          <w:sz w:val="26"/>
          <w:szCs w:val="26"/>
        </w:rPr>
        <w:t>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olor w:val="595959" w:themeColor="text1" w:themeTint="A6"/>
          <w:sz w:val="26"/>
          <w:szCs w:val="26"/>
        </w:rPr>
        <w:t xml:space="preserve"> .</w:t>
      </w:r>
      <w:r w:rsidRPr="00177B04">
        <w:rPr>
          <w:rFonts w:ascii="Calibri" w:hAnsi="Calibri"/>
          <w:color w:val="595959" w:themeColor="text1" w:themeTint="A6"/>
          <w:sz w:val="26"/>
        </w:rPr>
        <w:t xml:space="preserve"> </w:t>
      </w:r>
      <w:r>
        <w:rPr>
          <w:rFonts w:ascii="Calibri" w:hAnsi="Calibri"/>
          <w:color w:val="595959" w:themeColor="text1" w:themeTint="A6"/>
          <w:sz w:val="26"/>
        </w:rPr>
        <w:t xml:space="preserve">. . . . . . . . . . . . . . . . . . . . . </w:t>
      </w:r>
    </w:p>
    <w:p w:rsidR="000160AC" w:rsidRPr="004F5D97" w:rsidRDefault="000160AC" w:rsidP="000160AC">
      <w:pPr>
        <w:ind w:firstLine="708"/>
        <w:jc w:val="both"/>
        <w:rPr>
          <w:rFonts w:ascii="Calibri" w:hAnsi="Calibri"/>
          <w:color w:val="595959" w:themeColor="text1" w:themeTint="A6"/>
          <w:sz w:val="26"/>
          <w:szCs w:val="26"/>
        </w:rPr>
      </w:pPr>
    </w:p>
    <w:p w:rsidR="000160AC" w:rsidRDefault="000160AC" w:rsidP="000160AC">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 xml:space="preserve">si </w:t>
      </w:r>
      <w:r w:rsidRPr="004F5D97">
        <w:rPr>
          <w:rFonts w:ascii="Calibri" w:hAnsi="Calibri"/>
          <w:color w:val="595959" w:themeColor="text1" w:themeTint="A6"/>
          <w:sz w:val="26"/>
          <w:szCs w:val="26"/>
        </w:rPr>
        <w:t xml:space="preserve">existió </w:t>
      </w:r>
      <w:r>
        <w:rPr>
          <w:rFonts w:ascii="Calibri" w:hAnsi="Calibri"/>
          <w:color w:val="595959" w:themeColor="text1" w:themeTint="A6"/>
          <w:sz w:val="26"/>
          <w:szCs w:val="26"/>
        </w:rPr>
        <w:t xml:space="preserve">o </w:t>
      </w:r>
    </w:p>
    <w:p w:rsidR="000160AC" w:rsidRDefault="000160AC" w:rsidP="000160AC">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0029/2doJAM/2018-JN</w:t>
      </w:r>
    </w:p>
    <w:p w:rsidR="000160AC" w:rsidRPr="003B454E" w:rsidRDefault="000160AC" w:rsidP="000160AC">
      <w:pPr>
        <w:jc w:val="right"/>
        <w:rPr>
          <w:rFonts w:ascii="Calibri" w:hAnsi="Calibri" w:cs="Calibri"/>
          <w:b/>
          <w:color w:val="595959" w:themeColor="text1" w:themeTint="A6"/>
          <w:sz w:val="26"/>
          <w:szCs w:val="26"/>
        </w:rPr>
      </w:pPr>
    </w:p>
    <w:p w:rsidR="000160AC" w:rsidRPr="004F5D97" w:rsidRDefault="000160AC" w:rsidP="000160AC">
      <w:pPr>
        <w:jc w:val="both"/>
        <w:rPr>
          <w:rFonts w:ascii="Calibri" w:hAnsi="Calibri"/>
          <w:color w:val="595959" w:themeColor="text1" w:themeTint="A6"/>
          <w:sz w:val="26"/>
          <w:szCs w:val="26"/>
        </w:rPr>
      </w:pPr>
      <w:r>
        <w:rPr>
          <w:rFonts w:ascii="Calibri" w:hAnsi="Calibri"/>
          <w:color w:val="595959" w:themeColor="text1" w:themeTint="A6"/>
          <w:sz w:val="26"/>
          <w:szCs w:val="26"/>
        </w:rPr>
        <w:t xml:space="preserve">no </w:t>
      </w:r>
      <w:r w:rsidRPr="004F5D97">
        <w:rPr>
          <w:rFonts w:ascii="Calibri" w:hAnsi="Calibri"/>
          <w:color w:val="595959" w:themeColor="text1" w:themeTint="A6"/>
          <w:sz w:val="26"/>
          <w:szCs w:val="26"/>
        </w:rPr>
        <w:t xml:space="preserve">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tiene como conductor;</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r>
        <w:rPr>
          <w:rFonts w:ascii="Calibri" w:hAnsi="Calibri"/>
          <w:color w:val="595959" w:themeColor="text1" w:themeTint="A6"/>
          <w:sz w:val="26"/>
        </w:rPr>
        <w:t xml:space="preserve">. . . . . . . . . . . . . </w:t>
      </w:r>
    </w:p>
    <w:p w:rsidR="000160AC" w:rsidRPr="004F5D97" w:rsidRDefault="000160AC" w:rsidP="000160AC">
      <w:pPr>
        <w:jc w:val="both"/>
        <w:rPr>
          <w:rFonts w:ascii="Calibri" w:hAnsi="Calibri"/>
          <w:color w:val="595959" w:themeColor="text1" w:themeTint="A6"/>
          <w:sz w:val="26"/>
          <w:szCs w:val="26"/>
        </w:rPr>
      </w:pPr>
    </w:p>
    <w:p w:rsidR="000160AC" w:rsidRPr="004F5D97" w:rsidRDefault="000160AC" w:rsidP="000160AC">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lastRenderedPageBreak/>
        <w:t>370314 (tres-siete-cero-tres-uno-cuatro)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23 </w:t>
      </w:r>
      <w:r w:rsidRPr="00B32147">
        <w:rPr>
          <w:rFonts w:ascii="Calibri" w:hAnsi="Calibri" w:cs="Calibri"/>
          <w:color w:val="595959" w:themeColor="text1" w:themeTint="A6"/>
          <w:sz w:val="26"/>
          <w:szCs w:val="26"/>
        </w:rPr>
        <w:t>veintitrés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w:t>
      </w:r>
    </w:p>
    <w:p w:rsidR="000160AC" w:rsidRPr="004F5D97" w:rsidRDefault="000160AC" w:rsidP="000160AC">
      <w:pPr>
        <w:jc w:val="both"/>
        <w:rPr>
          <w:rFonts w:ascii="Calibri" w:hAnsi="Calibri" w:cs="Calibri"/>
          <w:color w:val="595959" w:themeColor="text1" w:themeTint="A6"/>
          <w:sz w:val="20"/>
          <w:szCs w:val="20"/>
        </w:rPr>
      </w:pPr>
    </w:p>
    <w:p w:rsidR="000160AC" w:rsidRPr="004F5D97" w:rsidRDefault="000160AC" w:rsidP="000160AC">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cuarto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160AC" w:rsidRPr="004F5D97" w:rsidRDefault="000160AC" w:rsidP="000160AC">
      <w:pPr>
        <w:pStyle w:val="Textoindependiente"/>
        <w:rPr>
          <w:rFonts w:ascii="Calibri" w:hAnsi="Calibri" w:cs="Arial"/>
          <w:color w:val="595959" w:themeColor="text1" w:themeTint="A6"/>
          <w:sz w:val="20"/>
          <w:szCs w:val="27"/>
          <w:lang w:val="es-ES"/>
        </w:rPr>
      </w:pPr>
    </w:p>
    <w:p w:rsidR="000160AC" w:rsidRPr="004F5D97" w:rsidRDefault="000160AC" w:rsidP="000160AC">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Sirve de apoyo a lo anterior la tesis de jurisprudencia que a la letra señala:</w:t>
      </w:r>
      <w:r>
        <w:rPr>
          <w:rFonts w:ascii="Calibri" w:hAnsi="Calibri" w:cs="Arial"/>
          <w:color w:val="595959" w:themeColor="text1" w:themeTint="A6"/>
          <w:sz w:val="26"/>
          <w:szCs w:val="27"/>
        </w:rPr>
        <w:t xml:space="preserve"> </w:t>
      </w:r>
      <w:r w:rsidRPr="004F5D97">
        <w:rPr>
          <w:rFonts w:ascii="Calibri" w:hAnsi="Calibri" w:cs="Arial"/>
          <w:color w:val="595959" w:themeColor="text1" w:themeTint="A6"/>
          <w:sz w:val="26"/>
          <w:szCs w:val="27"/>
        </w:rPr>
        <w:t xml:space="preserve"> </w:t>
      </w:r>
    </w:p>
    <w:p w:rsidR="000160AC" w:rsidRPr="004F5D97" w:rsidRDefault="000160AC" w:rsidP="000160AC">
      <w:pPr>
        <w:pStyle w:val="Textoindependiente"/>
        <w:rPr>
          <w:rFonts w:ascii="Calibri" w:hAnsi="Calibri"/>
          <w:b/>
          <w:bCs/>
          <w:i/>
          <w:iCs/>
          <w:color w:val="595959" w:themeColor="text1" w:themeTint="A6"/>
          <w:sz w:val="20"/>
          <w:szCs w:val="20"/>
        </w:rPr>
      </w:pPr>
    </w:p>
    <w:p w:rsidR="000160AC" w:rsidRPr="004F5D97" w:rsidRDefault="000160AC" w:rsidP="000160AC">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0160AC" w:rsidRPr="004F5D97" w:rsidRDefault="000160AC" w:rsidP="000160AC">
      <w:pPr>
        <w:pStyle w:val="Textoindependiente"/>
        <w:ind w:firstLine="708"/>
        <w:rPr>
          <w:rFonts w:ascii="Calibri" w:hAnsi="Calibri"/>
          <w:b/>
          <w:i/>
          <w:color w:val="595959" w:themeColor="text1" w:themeTint="A6"/>
          <w:sz w:val="20"/>
          <w:szCs w:val="20"/>
        </w:rPr>
      </w:pPr>
    </w:p>
    <w:p w:rsidR="000160AC" w:rsidRPr="004F5D97" w:rsidRDefault="000160AC" w:rsidP="000160AC">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w:t>
      </w:r>
      <w:r>
        <w:rPr>
          <w:rFonts w:ascii="Calibri" w:hAnsi="Calibri" w:cs="Arial"/>
          <w:color w:val="595959" w:themeColor="text1" w:themeTint="A6"/>
          <w:sz w:val="26"/>
          <w:szCs w:val="27"/>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con número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7160967</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siete-uno-seis-cero-nueve-seis-siete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25 veinticinco de noviembre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21 veintiuno)</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 . . . .</w:t>
      </w:r>
    </w:p>
    <w:p w:rsidR="000160AC" w:rsidRPr="004F5D97" w:rsidRDefault="000160AC" w:rsidP="000160AC">
      <w:pPr>
        <w:pStyle w:val="Textoindependiente"/>
        <w:ind w:firstLine="708"/>
        <w:rPr>
          <w:rFonts w:ascii="Calibri" w:hAnsi="Calibri" w:cs="Arial"/>
          <w:color w:val="595959" w:themeColor="text1" w:themeTint="A6"/>
          <w:sz w:val="26"/>
          <w:szCs w:val="27"/>
        </w:rPr>
      </w:pPr>
    </w:p>
    <w:p w:rsidR="000160AC" w:rsidRPr="004F5D97" w:rsidRDefault="000160AC" w:rsidP="000160AC">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595959" w:themeColor="text1" w:themeTint="A6"/>
          <w:sz w:val="26"/>
          <w:szCs w:val="27"/>
        </w:rPr>
        <w:t xml:space="preserve">antes denominado </w:t>
      </w:r>
      <w:r w:rsidRPr="004F5D97">
        <w:rPr>
          <w:rFonts w:ascii="Calibri" w:hAnsi="Calibri" w:cs="Arial"/>
          <w:color w:val="595959" w:themeColor="text1" w:themeTint="A6"/>
          <w:sz w:val="26"/>
          <w:szCs w:val="27"/>
        </w:rPr>
        <w:t xml:space="preserve">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w:t>
      </w:r>
      <w:r>
        <w:rPr>
          <w:rFonts w:ascii="Calibri" w:hAnsi="Calibri" w:cs="Arial"/>
          <w:color w:val="595959" w:themeColor="text1" w:themeTint="A6"/>
          <w:sz w:val="26"/>
          <w:szCs w:val="27"/>
        </w:rPr>
        <w:t xml:space="preserve">. . . . . . . . . . . </w:t>
      </w:r>
    </w:p>
    <w:p w:rsidR="000160AC" w:rsidRPr="004F5D97" w:rsidRDefault="000160AC" w:rsidP="000160AC">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0160AC" w:rsidRPr="004F5D97" w:rsidRDefault="000160AC" w:rsidP="000160AC">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w:t>
      </w:r>
      <w:r w:rsidRPr="004F5D97">
        <w:rPr>
          <w:rFonts w:ascii="Calibri" w:hAnsi="Calibri" w:cs="Arial"/>
          <w:i/>
          <w:color w:val="595959" w:themeColor="text1" w:themeTint="A6"/>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0160AC" w:rsidRPr="004F5D97" w:rsidRDefault="000160AC" w:rsidP="000160AC">
      <w:pPr>
        <w:pStyle w:val="Textoindependiente"/>
        <w:ind w:firstLine="708"/>
        <w:rPr>
          <w:rFonts w:ascii="Calibri" w:hAnsi="Calibri"/>
          <w:color w:val="595959" w:themeColor="text1" w:themeTint="A6"/>
          <w:sz w:val="20"/>
          <w:szCs w:val="20"/>
        </w:rPr>
      </w:pPr>
    </w:p>
    <w:p w:rsidR="000160AC" w:rsidRPr="004F5D97" w:rsidRDefault="000160AC" w:rsidP="000160AC">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160AC" w:rsidRPr="004F5D97" w:rsidRDefault="000160AC" w:rsidP="000160AC">
      <w:pPr>
        <w:pStyle w:val="Textoindependiente"/>
        <w:ind w:firstLine="708"/>
        <w:rPr>
          <w:rFonts w:ascii="Calibri" w:hAnsi="Calibri" w:cs="Calibri"/>
          <w:color w:val="595959" w:themeColor="text1" w:themeTint="A6"/>
          <w:sz w:val="20"/>
          <w:szCs w:val="20"/>
        </w:rPr>
      </w:pPr>
    </w:p>
    <w:p w:rsidR="000160AC" w:rsidRPr="004F5D97" w:rsidRDefault="000160AC" w:rsidP="000160AC">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0160AC" w:rsidRPr="004F5D97" w:rsidRDefault="000160AC" w:rsidP="000160AC">
      <w:pPr>
        <w:pStyle w:val="Textoindependiente"/>
        <w:rPr>
          <w:rFonts w:ascii="Calibri" w:hAnsi="Calibri" w:cs="Calibri"/>
          <w:color w:val="595959" w:themeColor="text1" w:themeTint="A6"/>
          <w:sz w:val="20"/>
          <w:szCs w:val="20"/>
        </w:rPr>
      </w:pPr>
    </w:p>
    <w:p w:rsidR="000160AC" w:rsidRPr="004F5D97" w:rsidRDefault="000160AC" w:rsidP="000160AC">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0160AC" w:rsidRPr="004F5D97" w:rsidRDefault="000160AC" w:rsidP="000160AC">
      <w:pPr>
        <w:pStyle w:val="Textoindependiente"/>
        <w:ind w:firstLine="708"/>
        <w:rPr>
          <w:rFonts w:ascii="Calibri" w:hAnsi="Calibri" w:cs="Calibri"/>
          <w:color w:val="595959" w:themeColor="text1" w:themeTint="A6"/>
          <w:sz w:val="20"/>
          <w:szCs w:val="20"/>
        </w:rPr>
      </w:pPr>
    </w:p>
    <w:p w:rsidR="000160AC" w:rsidRPr="00664FA1" w:rsidRDefault="000160AC" w:rsidP="000160AC">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0160AC" w:rsidRPr="004F5D97" w:rsidRDefault="000160AC" w:rsidP="000160AC">
      <w:pPr>
        <w:pStyle w:val="Textoindependiente"/>
        <w:ind w:firstLine="708"/>
        <w:rPr>
          <w:rFonts w:ascii="Calibri" w:hAnsi="Calibri" w:cs="Calibri"/>
          <w:bCs/>
          <w:iCs/>
          <w:color w:val="595959" w:themeColor="text1" w:themeTint="A6"/>
          <w:sz w:val="20"/>
          <w:szCs w:val="20"/>
        </w:rPr>
      </w:pPr>
    </w:p>
    <w:p w:rsidR="000160AC" w:rsidRPr="004F5D97" w:rsidRDefault="000160AC" w:rsidP="000160A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370314 (tres-siete-cero-tres-uno-cuatro)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23 </w:t>
      </w:r>
      <w:r w:rsidRPr="005F2061">
        <w:rPr>
          <w:rFonts w:ascii="Calibri" w:hAnsi="Calibri" w:cs="Calibri"/>
          <w:color w:val="595959" w:themeColor="text1" w:themeTint="A6"/>
          <w:sz w:val="26"/>
          <w:szCs w:val="26"/>
        </w:rPr>
        <w:t xml:space="preserve">veintitrés de </w:t>
      </w:r>
      <w:r>
        <w:rPr>
          <w:rFonts w:ascii="Calibri" w:hAnsi="Calibri" w:cs="Calibri"/>
          <w:b/>
          <w:color w:val="595959" w:themeColor="text1" w:themeTint="A6"/>
          <w:sz w:val="26"/>
          <w:szCs w:val="26"/>
        </w:rPr>
        <w:t>noviembre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w:t>
      </w:r>
    </w:p>
    <w:p w:rsidR="000160AC" w:rsidRPr="004F5D97" w:rsidRDefault="000160AC" w:rsidP="000160AC">
      <w:pPr>
        <w:ind w:firstLine="708"/>
        <w:jc w:val="both"/>
        <w:rPr>
          <w:rFonts w:ascii="Calibri" w:hAnsi="Calibri" w:cs="Calibri"/>
          <w:b/>
          <w:bCs/>
          <w:i/>
          <w:iCs/>
          <w:color w:val="595959" w:themeColor="text1" w:themeTint="A6"/>
          <w:sz w:val="26"/>
          <w:szCs w:val="26"/>
        </w:rPr>
      </w:pPr>
    </w:p>
    <w:p w:rsidR="000160AC" w:rsidRDefault="000160AC" w:rsidP="000160AC">
      <w:pPr>
        <w:ind w:firstLine="708"/>
        <w:jc w:val="both"/>
        <w:rPr>
          <w:rFonts w:ascii="Calibri" w:hAnsi="Calibri"/>
          <w:b/>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217EE6">
        <w:rPr>
          <w:rFonts w:ascii="Calibri" w:hAnsi="Calibri"/>
          <w:b/>
          <w:color w:val="595959" w:themeColor="text1" w:themeTint="A6"/>
          <w:sz w:val="26"/>
        </w:rPr>
        <w:t>cantidad</w:t>
      </w:r>
      <w:r w:rsidRPr="004F5D97">
        <w:rPr>
          <w:rFonts w:ascii="Calibri" w:hAnsi="Calibri"/>
          <w:color w:val="595959" w:themeColor="text1" w:themeTint="A6"/>
          <w:sz w:val="26"/>
        </w:rPr>
        <w:t xml:space="preserve"> </w:t>
      </w:r>
      <w:r>
        <w:rPr>
          <w:rFonts w:ascii="Calibri" w:hAnsi="Calibri"/>
          <w:color w:val="595959" w:themeColor="text1" w:themeTint="A6"/>
          <w:sz w:val="26"/>
        </w:rPr>
        <w:t xml:space="preserve">de </w:t>
      </w:r>
      <w:r w:rsidRPr="00313334">
        <w:rPr>
          <w:rFonts w:ascii="Calibri" w:hAnsi="Calibri"/>
          <w:b/>
          <w:color w:val="595959" w:themeColor="text1" w:themeTint="A6"/>
          <w:sz w:val="26"/>
        </w:rPr>
        <w:t xml:space="preserve">$588.82 (Quinientos ochenta y ocho pesos 82/100 </w:t>
      </w:r>
    </w:p>
    <w:p w:rsidR="000160AC" w:rsidRDefault="000160AC" w:rsidP="000160AC">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0029/2doJAM/2018-JN</w:t>
      </w:r>
    </w:p>
    <w:p w:rsidR="000160AC" w:rsidRDefault="000160AC" w:rsidP="000160AC">
      <w:pPr>
        <w:ind w:firstLine="708"/>
        <w:jc w:val="both"/>
        <w:rPr>
          <w:rFonts w:ascii="Calibri" w:hAnsi="Calibri"/>
          <w:b/>
          <w:color w:val="595959" w:themeColor="text1" w:themeTint="A6"/>
          <w:sz w:val="26"/>
        </w:rPr>
      </w:pPr>
    </w:p>
    <w:p w:rsidR="000160AC" w:rsidRPr="004F5D97" w:rsidRDefault="000160AC" w:rsidP="000160AC">
      <w:pPr>
        <w:jc w:val="both"/>
        <w:rPr>
          <w:rFonts w:ascii="Calibri" w:hAnsi="Calibri"/>
          <w:color w:val="595959" w:themeColor="text1" w:themeTint="A6"/>
          <w:sz w:val="26"/>
        </w:rPr>
      </w:pPr>
      <w:r w:rsidRPr="00313334">
        <w:rPr>
          <w:rFonts w:ascii="Calibri" w:hAnsi="Calibri"/>
          <w:b/>
          <w:color w:val="595959" w:themeColor="text1" w:themeTint="A6"/>
          <w:sz w:val="26"/>
        </w:rPr>
        <w:t>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w:t>
      </w:r>
      <w:r>
        <w:rPr>
          <w:rFonts w:ascii="Calibri" w:hAnsi="Calibri"/>
          <w:color w:val="595959" w:themeColor="text1" w:themeTint="A6"/>
          <w:sz w:val="26"/>
        </w:rPr>
        <w:t xml:space="preserve"> </w:t>
      </w:r>
      <w:r w:rsidRPr="004F5D97">
        <w:rPr>
          <w:rFonts w:ascii="Calibri" w:hAnsi="Calibri"/>
          <w:color w:val="595959" w:themeColor="text1" w:themeTint="A6"/>
          <w:sz w:val="26"/>
        </w:rPr>
        <w:t>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0160AC" w:rsidRPr="004F5D97" w:rsidRDefault="000160AC" w:rsidP="000160AC">
      <w:pPr>
        <w:ind w:firstLine="708"/>
        <w:jc w:val="both"/>
        <w:rPr>
          <w:rFonts w:ascii="Calibri" w:hAnsi="Calibri" w:cs="Calibri"/>
          <w:b/>
          <w:color w:val="595959" w:themeColor="text1" w:themeTint="A6"/>
          <w:sz w:val="20"/>
          <w:szCs w:val="20"/>
        </w:rPr>
      </w:pPr>
    </w:p>
    <w:p w:rsidR="000160AC" w:rsidRPr="004F5D97" w:rsidRDefault="000160AC" w:rsidP="000160AC">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lastRenderedPageBreak/>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0160AC" w:rsidRPr="004F5D97" w:rsidRDefault="000160AC" w:rsidP="000160AC">
      <w:pPr>
        <w:jc w:val="both"/>
        <w:rPr>
          <w:rFonts w:ascii="Calibri" w:hAnsi="Calibri" w:cs="Calibri"/>
          <w:color w:val="595959" w:themeColor="text1" w:themeTint="A6"/>
          <w:sz w:val="20"/>
          <w:szCs w:val="20"/>
        </w:rPr>
      </w:pPr>
    </w:p>
    <w:p w:rsidR="000160AC" w:rsidRPr="004F5D97" w:rsidRDefault="000160AC" w:rsidP="000160AC">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0160AC" w:rsidRPr="004F5D97" w:rsidRDefault="000160AC" w:rsidP="000160AC">
      <w:pPr>
        <w:pStyle w:val="Textoindependiente"/>
        <w:rPr>
          <w:rFonts w:ascii="Calibri" w:hAnsi="Calibri" w:cs="Calibri"/>
          <w:color w:val="595959" w:themeColor="text1" w:themeTint="A6"/>
          <w:sz w:val="20"/>
          <w:szCs w:val="20"/>
        </w:rPr>
      </w:pPr>
    </w:p>
    <w:p w:rsidR="000160AC" w:rsidRPr="004F5D97" w:rsidRDefault="000160AC" w:rsidP="000160AC">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160AC" w:rsidRPr="004F5D97" w:rsidRDefault="000160AC" w:rsidP="000160AC">
      <w:pPr>
        <w:pStyle w:val="Textoindependiente"/>
        <w:rPr>
          <w:rFonts w:ascii="Calibri" w:hAnsi="Calibri" w:cs="Calibri"/>
          <w:color w:val="595959" w:themeColor="text1" w:themeTint="A6"/>
          <w:sz w:val="20"/>
          <w:szCs w:val="20"/>
        </w:rPr>
      </w:pPr>
    </w:p>
    <w:p w:rsidR="000160AC" w:rsidRPr="004F5D97" w:rsidRDefault="000160AC" w:rsidP="000160AC">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AC"/>
    <w:rsid w:val="000160AC"/>
    <w:rsid w:val="00222B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9C963-4A40-4893-A289-3AF63305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0A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160AC"/>
    <w:pPr>
      <w:jc w:val="both"/>
    </w:pPr>
    <w:rPr>
      <w:lang w:val="es-MX"/>
    </w:rPr>
  </w:style>
  <w:style w:type="character" w:customStyle="1" w:styleId="TextoindependienteCar">
    <w:name w:val="Texto independiente Car"/>
    <w:basedOn w:val="Fuentedeprrafopredeter"/>
    <w:link w:val="Textoindependiente"/>
    <w:rsid w:val="000160A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0160A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0160A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4195</Words>
  <Characters>23074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2018-08-28T15:52:00Z</dcterms:created>
  <dcterms:modified xsi:type="dcterms:W3CDTF">2018-08-28T15:53:00Z</dcterms:modified>
</cp:coreProperties>
</file>